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A5420">
      <w:pPr>
        <w:snapToGrid/>
        <w:spacing w:line="240" w:lineRule="auto"/>
        <w:ind w:firstLine="0" w:firstLineChars="0"/>
        <w:jc w:val="center"/>
        <w:rPr>
          <w:rFonts w:hint="default" w:ascii="宋体" w:hAnsi="宋体" w:eastAsia="宋体"/>
          <w:b/>
          <w:bCs w:val="0"/>
          <w:color w:val="auto"/>
          <w:sz w:val="32"/>
          <w:szCs w:val="32"/>
          <w:highlight w:val="none"/>
          <w:lang w:eastAsia="zh-CN"/>
        </w:rPr>
      </w:pPr>
      <w:bookmarkStart w:id="0" w:name="_GoBack"/>
      <w:bookmarkEnd w:id="0"/>
    </w:p>
    <w:p w14:paraId="1511DF6D">
      <w:pPr>
        <w:snapToGrid/>
        <w:spacing w:line="240" w:lineRule="auto"/>
        <w:ind w:firstLine="0" w:firstLineChars="0"/>
        <w:jc w:val="center"/>
        <w:rPr>
          <w:rFonts w:hint="default" w:ascii="宋体" w:hAnsi="宋体" w:eastAsia="宋体"/>
          <w:b/>
          <w:bCs w:val="0"/>
          <w:color w:val="auto"/>
          <w:sz w:val="32"/>
          <w:szCs w:val="32"/>
          <w:highlight w:val="none"/>
        </w:rPr>
      </w:pPr>
      <w:r>
        <w:rPr>
          <w:rFonts w:hint="default" w:ascii="宋体" w:hAnsi="宋体" w:eastAsia="宋体"/>
          <w:b/>
          <w:bCs w:val="0"/>
          <w:color w:val="auto"/>
          <w:sz w:val="32"/>
          <w:szCs w:val="32"/>
          <w:highlight w:val="none"/>
          <w:lang w:eastAsia="zh-CN"/>
        </w:rPr>
        <w:t>招标代理</w:t>
      </w:r>
      <w:r>
        <w:rPr>
          <w:rFonts w:hint="default" w:ascii="宋体" w:hAnsi="宋体" w:eastAsia="宋体"/>
          <w:b/>
          <w:bCs w:val="0"/>
          <w:color w:val="auto"/>
          <w:sz w:val="32"/>
          <w:szCs w:val="32"/>
          <w:highlight w:val="none"/>
        </w:rPr>
        <w:t>承诺书</w:t>
      </w:r>
    </w:p>
    <w:p w14:paraId="10A9245C">
      <w:pPr>
        <w:snapToGrid w:val="0"/>
        <w:spacing w:line="360" w:lineRule="auto"/>
        <w:rPr>
          <w:rFonts w:ascii="宋体" w:hAnsi="宋体"/>
          <w:sz w:val="32"/>
          <w:szCs w:val="32"/>
          <w:highlight w:val="none"/>
        </w:rPr>
      </w:pPr>
    </w:p>
    <w:p w14:paraId="162173F0">
      <w:pPr>
        <w:snapToGrid/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为确保项目招投标活动的顺利进行，我公司全面响应《关于在招标投标活动中对失信被执行人实施联合惩戒的通知》，严格按照文件精神代理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>（项目名称）</w:t>
      </w:r>
      <w:r>
        <w:rPr>
          <w:rFonts w:hint="eastAsia" w:ascii="宋体" w:hAnsi="宋体" w:eastAsia="宋体"/>
          <w:sz w:val="28"/>
          <w:szCs w:val="28"/>
        </w:rPr>
        <w:t>的招投标活动，并作出郑重承诺：</w:t>
      </w:r>
    </w:p>
    <w:p w14:paraId="0F32CF43">
      <w:pPr>
        <w:snapToGrid/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我公司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具有</w:t>
      </w:r>
      <w:r>
        <w:rPr>
          <w:rFonts w:hint="eastAsia" w:ascii="宋体" w:hAnsi="宋体" w:eastAsia="宋体"/>
          <w:sz w:val="28"/>
          <w:szCs w:val="28"/>
        </w:rPr>
        <w:t>独立法人资格</w:t>
      </w:r>
      <w:r>
        <w:rPr>
          <w:rFonts w:hint="eastAsia" w:ascii="宋体" w:hAnsi="宋体" w:eastAsia="宋体" w:cs="黑体"/>
          <w:b w:val="0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在</w:t>
      </w:r>
      <w:r>
        <w:rPr>
          <w:rFonts w:hint="eastAsia" w:ascii="宋体" w:hAnsi="宋体" w:eastAsia="宋体"/>
          <w:sz w:val="28"/>
          <w:szCs w:val="28"/>
        </w:rPr>
        <w:t>《信用中国》网站</w:t>
      </w:r>
      <w:r>
        <w:rPr>
          <w:rFonts w:hint="eastAsia" w:ascii="宋体" w:hAnsi="宋体" w:eastAsia="宋体"/>
          <w:sz w:val="28"/>
          <w:szCs w:val="28"/>
          <w:lang w:eastAsia="zh-CN"/>
        </w:rPr>
        <w:t>未被列为“失信被执行人”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/>
          <w:sz w:val="28"/>
          <w:szCs w:val="28"/>
        </w:rPr>
        <w:t>如有造假</w:t>
      </w:r>
      <w:r>
        <w:rPr>
          <w:rFonts w:hint="eastAsia" w:ascii="宋体" w:hAnsi="宋体" w:eastAsia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/>
          <w:sz w:val="28"/>
          <w:szCs w:val="28"/>
        </w:rPr>
        <w:t>愿意接受相关法律法规的</w:t>
      </w:r>
      <w:r>
        <w:rPr>
          <w:rFonts w:hint="eastAsia" w:ascii="宋体" w:hAnsi="宋体" w:eastAsia="宋体"/>
          <w:sz w:val="28"/>
          <w:szCs w:val="28"/>
          <w:lang w:eastAsia="zh-CN"/>
        </w:rPr>
        <w:t>处理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25187175">
      <w:pPr>
        <w:wordWrap w:val="0"/>
        <w:snapToGrid w:val="0"/>
        <w:spacing w:line="360" w:lineRule="auto"/>
        <w:ind w:right="740"/>
        <w:jc w:val="right"/>
        <w:rPr>
          <w:rFonts w:hint="eastAsia" w:ascii="宋体" w:hAnsi="宋体"/>
          <w:sz w:val="24"/>
          <w:szCs w:val="24"/>
          <w:highlight w:val="none"/>
        </w:rPr>
      </w:pPr>
    </w:p>
    <w:p w14:paraId="1ED7D68F">
      <w:pPr>
        <w:wordWrap w:val="0"/>
        <w:snapToGrid/>
        <w:spacing w:line="360" w:lineRule="auto"/>
        <w:jc w:val="righ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承诺单位(公章)：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  </w:t>
      </w:r>
    </w:p>
    <w:p w14:paraId="62B33505">
      <w:pPr>
        <w:wordWrap w:val="0"/>
        <w:snapToGrid/>
        <w:spacing w:line="360" w:lineRule="auto"/>
        <w:jc w:val="righ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法定代表人(签字)：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  </w:t>
      </w:r>
    </w:p>
    <w:p w14:paraId="54400736">
      <w:pPr>
        <w:wordWrap w:val="0"/>
        <w:snapToGrid/>
        <w:spacing w:line="360" w:lineRule="auto"/>
        <w:jc w:val="right"/>
        <w:rPr>
          <w:rFonts w:hint="default" w:ascii="宋体" w:hAnsi="宋体" w:eastAsia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日期：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  </w:t>
      </w:r>
    </w:p>
    <w:p w14:paraId="544509C1">
      <w:pPr>
        <w:rPr>
          <w:highlight w:val="none"/>
        </w:rPr>
      </w:pPr>
    </w:p>
    <w:p w14:paraId="222A2518"/>
    <w:p w14:paraId="035E6FF6">
      <w:pPr>
        <w:pStyle w:val="2"/>
      </w:pPr>
    </w:p>
    <w:p w14:paraId="68B6F02C"/>
    <w:p w14:paraId="79301AD6">
      <w:pPr>
        <w:tabs>
          <w:tab w:val="left" w:pos="3780"/>
        </w:tabs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795D6E"/>
    <w:rsid w:val="1FFA3D8A"/>
    <w:rsid w:val="32AB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2026-06-29T02:22:00Z</dcterms:created>
  <dc:creator>Administrator</dc:creator>
  <cp:lastModifiedBy>张劭礼</cp:lastModifiedBy>
  <dcterms:modified xsi:type="dcterms:W3CDTF">2026-06-29T02:25:37Z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F03E234B1942465382CB2320F370BB20_12</vt:lpwstr>
  </property>
</Properties>
</file>